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DF" w:rsidRPr="00DC39DF" w:rsidRDefault="00DC39DF" w:rsidP="00DC39DF">
      <w:pPr>
        <w:spacing w:line="360" w:lineRule="atLeast"/>
        <w:rPr>
          <w:rFonts w:ascii="Open Sans" w:eastAsia="Times New Roman" w:hAnsi="Open Sans" w:cs="Tahoma"/>
          <w:color w:val="555555"/>
          <w:sz w:val="24"/>
          <w:szCs w:val="24"/>
          <w:lang w:eastAsia="ru-RU"/>
        </w:rPr>
      </w:pPr>
      <w:r>
        <w:rPr>
          <w:rFonts w:ascii="Open Sans" w:eastAsia="Times New Roman" w:hAnsi="Open Sans" w:cs="Tahoma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6038850" cy="6629400"/>
            <wp:effectExtent l="19050" t="0" r="0" b="0"/>
            <wp:docPr id="2" name="Рисунок 2" descr="%d1%81%d0%b8%d1%81%d1%82%d0%b5%d0%bc%d0%b0-%d1%83%d0%bf%d1%80%d0%b0%d0%b2%d0%bb%d0%b5%d0%bd%d0%b8%d1%8f-%d0%be%d1%85%d1%80%d0%b0%d0%bd%d0%be%d0%b9-%d1%82%d1%80%d1%83%d0%b4%d0%b0-%d0%b3%d0%be%d1%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d1%81%d0%b8%d1%81%d1%82%d0%b5%d0%bc%d0%b0-%d1%83%d0%bf%d1%80%d0%b0%d0%b2%d0%bb%d0%b5%d0%bd%d0%b8%d1%8f-%d0%be%d1%85%d1%80%d0%b0%d0%bd%d0%be%d0%b9-%d1%82%d1%80%d1%83%d0%b4%d0%b0-%d0%b3%d0%be%d1%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9DF" w:rsidRDefault="00DC39DF" w:rsidP="008C3DF0">
      <w:pPr>
        <w:spacing w:after="390" w:line="360" w:lineRule="atLeast"/>
        <w:rPr>
          <w:rFonts w:ascii="Open Sans" w:eastAsia="Times New Roman" w:hAnsi="Open Sans" w:cs="Tahoma"/>
          <w:color w:val="555555"/>
          <w:sz w:val="24"/>
          <w:szCs w:val="24"/>
          <w:lang w:eastAsia="ru-RU"/>
        </w:rPr>
      </w:pPr>
    </w:p>
    <w:p w:rsidR="008759C5" w:rsidRPr="008759C5" w:rsidRDefault="008759C5" w:rsidP="008759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759C5">
        <w:rPr>
          <w:rFonts w:ascii="Times New Roman" w:hAnsi="Times New Roman" w:cs="Times New Roman"/>
          <w:b/>
          <w:bCs/>
          <w:sz w:val="48"/>
          <w:szCs w:val="48"/>
        </w:rPr>
        <w:t>ТИПОВОЕ ПОЛОЖЕНИЕ О СИСТЕМЕ УПРАВЛЕНИЯ ОХРАНОЙ ТРУДА</w:t>
      </w:r>
    </w:p>
    <w:p w:rsidR="008759C5" w:rsidRPr="008759C5" w:rsidRDefault="008759C5" w:rsidP="008759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48"/>
          <w:szCs w:val="48"/>
        </w:rPr>
      </w:pPr>
    </w:p>
    <w:p w:rsidR="008759C5" w:rsidRPr="008759C5" w:rsidRDefault="008759C5" w:rsidP="008759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48"/>
          <w:szCs w:val="48"/>
        </w:rPr>
      </w:pPr>
    </w:p>
    <w:p w:rsidR="008759C5" w:rsidRDefault="008759C5" w:rsidP="008759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3E63" w:rsidRPr="008C1EE8" w:rsidRDefault="00B93E63" w:rsidP="00B93E6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Нижневартовского района. Отдел 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93E63" w:rsidRDefault="00B93E63" w:rsidP="00B93E63">
      <w:pPr>
        <w:spacing w:after="0"/>
        <w:contextualSpacing/>
        <w:jc w:val="center"/>
      </w:pPr>
      <w:r w:rsidRPr="008C1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год</w:t>
      </w:r>
    </w:p>
    <w:p w:rsidR="008759C5" w:rsidRPr="00786D9A" w:rsidRDefault="008759C5" w:rsidP="00786D9A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6D9A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1. Настоящее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2.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&lt;1&gt;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3. СУОТ должна быть совместимой с другими системами управления, действующими у работодателя.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 &lt;1&gt;. Упрощение осуществляется с учетом специфики деятельности работодателя путем сокращения предусмотренных </w:t>
      </w:r>
      <w:hyperlink w:anchor="Par74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пунктом 19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 уровней управления между работником и работодателем в целом с установлением обязанностей в соответствии с </w:t>
      </w:r>
      <w:hyperlink w:anchor="Par83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пунктами 22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6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25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&lt;1&gt; Согласно </w:t>
      </w:r>
      <w:hyperlink r:id="rId8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статье 209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2013, N 52, ст. 6986)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статьей 211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4. СУОТ представляет собой единство: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организационных структур управления работодателя с фиксированными обязанностями его должностных лиц;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устанавливающей (локальные нормативные акты работодателя) и фиксирующей (журналы, акты, записи) документации.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5. Действие СУОТ распространяется на всей территории, во всех зданиях и сооружениях работодателя.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6.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7. 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8. В положение о СУОТ с учетом специфики деятельности работодателя включаются следующие разделы (подразделы):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а) политика работодателя в области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цели работодателя в области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процедуры, направленные на достижение целей работодателя в области охраны труда (далее - процедуры), включая: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процедуру подготовки работников по охране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процедуру организации и проведения оценки условий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процедуру управления профессиональными рисками;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процедуру организации и проведения наблюдения за состоянием здоровья работников;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процедуру обеспечения оптимальных режимов труда и отдыха работников;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процедуры обеспечения безопасного выполнения подрядных работ и снабжения безопасной продукцией;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д) планирование мероприятий по реализации процедур;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е) контроль функционирования СУОТ и мониторинг реализации процедур;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ж) планирование улучшений функционирования СУОТ;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з) реагирование на аварии, несчастные случаи и профессиональные заболевания;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и) управление документами СУОТ.</w:t>
      </w:r>
    </w:p>
    <w:p w:rsidR="008759C5" w:rsidRPr="00786D9A" w:rsidRDefault="008759C5" w:rsidP="00786D9A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6D9A">
        <w:rPr>
          <w:rFonts w:ascii="Times New Roman" w:hAnsi="Times New Roman" w:cs="Times New Roman"/>
          <w:b/>
          <w:sz w:val="24"/>
          <w:szCs w:val="24"/>
        </w:rPr>
        <w:t>II. Политика работодателя в области охраны труда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9.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10. Политика по охране труда обеспечивает: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приоритет сохранения жизни и здоровья работников в процессе их трудовой деятельности;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соответствие условий труда на рабочих местах требованиям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д) непрерывное совершенствование и повышение эффективности СУОТ;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ж) личную заинтересованность в обеспечении, насколько это возможно, безопасных условий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з) выполнение иных обязанностей в области охраны труда исходя из специфики своей деятельности.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11. В Политике по охране труда отражаются: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а) положения о соответствии условий труда на рабочих местах работодателя требованиям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обязательства работодателя по предотвращению травматизма и ухудшения здоровья работников;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порядок совершенствования функционирования СУОТ.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12.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13.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8759C5" w:rsidRPr="00786D9A" w:rsidRDefault="008759C5" w:rsidP="00786D9A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6D9A">
        <w:rPr>
          <w:rFonts w:ascii="Times New Roman" w:hAnsi="Times New Roman" w:cs="Times New Roman"/>
          <w:b/>
          <w:sz w:val="24"/>
          <w:szCs w:val="24"/>
        </w:rPr>
        <w:t>III. Цели работодателя в области охраны труда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14. Основные цели работодателя в области охраны труда (далее - цели) содержатся в Политике по охране труда и достигаются путем реализации работодателем процедур, предусмотренных </w:t>
      </w:r>
      <w:hyperlink w:anchor="Par248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15. Количество целей определяется спецификой деятельности работодателя.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16. Цели формулируются с учетом необходимости оценки их достижения, в том числе, по возможности, на основе измеримых показателей.</w:t>
      </w:r>
    </w:p>
    <w:p w:rsidR="008759C5" w:rsidRPr="00786D9A" w:rsidRDefault="008759C5" w:rsidP="00786D9A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6D9A">
        <w:rPr>
          <w:rFonts w:ascii="Times New Roman" w:hAnsi="Times New Roman" w:cs="Times New Roman"/>
          <w:b/>
          <w:sz w:val="24"/>
          <w:szCs w:val="24"/>
        </w:rPr>
        <w:t>IV. Обеспечение функционирования СУОТ (распределение</w:t>
      </w:r>
      <w:r w:rsidR="00786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D9A">
        <w:rPr>
          <w:rFonts w:ascii="Times New Roman" w:hAnsi="Times New Roman" w:cs="Times New Roman"/>
          <w:b/>
          <w:sz w:val="24"/>
          <w:szCs w:val="24"/>
        </w:rPr>
        <w:t>обязанностей в сфере охраны труда между должностными</w:t>
      </w:r>
      <w:r w:rsidR="00786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D9A">
        <w:rPr>
          <w:rFonts w:ascii="Times New Roman" w:hAnsi="Times New Roman" w:cs="Times New Roman"/>
          <w:b/>
          <w:sz w:val="24"/>
          <w:szCs w:val="24"/>
        </w:rPr>
        <w:t>лицами работодателя)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17. Распределение обязанностей &lt;1&gt; 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&lt;1&gt; Обязанности работодателя и его должностных лиц сформулированы в настоящем Типовом положении на основании требований </w:t>
      </w:r>
      <w:hyperlink r:id="rId10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статей 15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76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212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213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217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218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221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223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225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229.2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370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а работника - в соответствии с требованиями </w:t>
      </w:r>
      <w:hyperlink r:id="rId21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статей 21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214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18. 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4"/>
      <w:bookmarkEnd w:id="0"/>
      <w:r w:rsidRPr="008759C5">
        <w:rPr>
          <w:rFonts w:ascii="Times New Roman" w:hAnsi="Times New Roman" w:cs="Times New Roman"/>
          <w:sz w:val="24"/>
          <w:szCs w:val="24"/>
        </w:rPr>
        <w:t>19. В качестве уровней управления могут рассматриваться: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5"/>
      <w:bookmarkEnd w:id="1"/>
      <w:r w:rsidRPr="008759C5">
        <w:rPr>
          <w:rFonts w:ascii="Times New Roman" w:hAnsi="Times New Roman" w:cs="Times New Roman"/>
          <w:sz w:val="24"/>
          <w:szCs w:val="24"/>
        </w:rPr>
        <w:t>а) уровень производственной бригады;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6"/>
      <w:bookmarkEnd w:id="2"/>
      <w:r w:rsidRPr="008759C5">
        <w:rPr>
          <w:rFonts w:ascii="Times New Roman" w:hAnsi="Times New Roman" w:cs="Times New Roman"/>
          <w:sz w:val="24"/>
          <w:szCs w:val="24"/>
        </w:rPr>
        <w:t>б) уровень производственного участка;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7"/>
      <w:bookmarkEnd w:id="3"/>
      <w:r w:rsidRPr="008759C5">
        <w:rPr>
          <w:rFonts w:ascii="Times New Roman" w:hAnsi="Times New Roman" w:cs="Times New Roman"/>
          <w:sz w:val="24"/>
          <w:szCs w:val="24"/>
        </w:rPr>
        <w:t>в) уровень производственного цеха (структурного подразделения);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8"/>
      <w:bookmarkEnd w:id="4"/>
      <w:r w:rsidRPr="008759C5">
        <w:rPr>
          <w:rFonts w:ascii="Times New Roman" w:hAnsi="Times New Roman" w:cs="Times New Roman"/>
          <w:sz w:val="24"/>
          <w:szCs w:val="24"/>
        </w:rPr>
        <w:t>г) уровень филиала (обособленного структурного подразделения);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9"/>
      <w:bookmarkEnd w:id="5"/>
      <w:r w:rsidRPr="008759C5">
        <w:rPr>
          <w:rFonts w:ascii="Times New Roman" w:hAnsi="Times New Roman" w:cs="Times New Roman"/>
          <w:sz w:val="24"/>
          <w:szCs w:val="24"/>
        </w:rPr>
        <w:t>д) уровень службы (совокупности нескольких структурных подразделений);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0"/>
      <w:bookmarkEnd w:id="6"/>
      <w:r w:rsidRPr="008759C5">
        <w:rPr>
          <w:rFonts w:ascii="Times New Roman" w:hAnsi="Times New Roman" w:cs="Times New Roman"/>
          <w:sz w:val="24"/>
          <w:szCs w:val="24"/>
        </w:rPr>
        <w:t>е) уровень работодателя в целом.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20. 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21. 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83"/>
      <w:bookmarkEnd w:id="7"/>
      <w:r w:rsidRPr="008759C5">
        <w:rPr>
          <w:rFonts w:ascii="Times New Roman" w:hAnsi="Times New Roman" w:cs="Times New Roman"/>
          <w:sz w:val="24"/>
          <w:szCs w:val="24"/>
        </w:rPr>
        <w:t xml:space="preserve">22. На уровнях управления, указанных в </w:t>
      </w:r>
      <w:hyperlink w:anchor="Par75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"б" пункта 19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положения, устанавливаются обязанности в сфере охраны труда: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а) непосредственно работников;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руководителей трудовых коллективов (бригадира, мастера);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руководителей производственных участков, их заместителей;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руководителей производственных цехов (структурных подразделений), их заместителей;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23. На уровне управления, указанном в </w:t>
      </w:r>
      <w:hyperlink w:anchor="Par77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19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положения, устанавливаются обязанности в сфере охраны труда: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руководителей производственных участков, их заместителей;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руководителей производственных цехов (структурных подразделений), их заместителей;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24. На уровне управления, указанном в </w:t>
      </w:r>
      <w:hyperlink w:anchor="Par78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19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положения, устанавливаются обязанности в сфере охраны труда: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руководителей служб и структурных подразделений филиала, их заместителей;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руководителей производственных участков структурных подразделений филиала, их заместителей.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6"/>
      <w:bookmarkEnd w:id="8"/>
      <w:r w:rsidRPr="008759C5">
        <w:rPr>
          <w:rFonts w:ascii="Times New Roman" w:hAnsi="Times New Roman" w:cs="Times New Roman"/>
          <w:sz w:val="24"/>
          <w:szCs w:val="24"/>
        </w:rPr>
        <w:t xml:space="preserve">25. На уровнях управления, указанных в </w:t>
      </w:r>
      <w:hyperlink w:anchor="Par79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подпунктах "д"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0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"е" пункта 19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положения, устанавливаются обязанности в сфере охраны труда: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непосредственно самого работодателя, его представителей или назначенного им единоличного исполнительного органа;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заместителей руководителя организации по направлениям производственной деятельности;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заместителя руководителя, ответственного за организацию работ по охране труда.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26. 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 случае привлечения по гражданско-правовому договору организации или специалиста, оказывающих услуги в области охраны труда, для осуществления функций службы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27. Управление охраной труда должно осуществляться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28. Распределение обязанностей в сфере охраны труда закрепляется либо в разделе "Обеспечение функционирования СУОТ"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29. В качестве обязанностей в сфере охраны труда могут устанавливаться следующие: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работодатель самостоятельно &lt;1&gt;: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&lt;1&gt; В соответствии с требованиями </w:t>
      </w:r>
      <w:hyperlink r:id="rId23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статей 15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76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212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213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217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218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221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0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223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225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229.2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370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соблюдение режима труда и отдыха работников;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организовывает ресурсное обеспечение мероприятий по охране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создание и функционирование СУОТ;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комплектование службы охраны труда квалифицированными специалистами;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организует в соответствии с Трудовым </w:t>
      </w:r>
      <w:hyperlink r:id="rId34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обеспечивает соблюдение установленного </w:t>
      </w:r>
      <w:hyperlink r:id="rId35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&lt;1&gt;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&lt;1&gt; Утвержден </w:t>
      </w:r>
      <w:hyperlink r:id="rId36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социального развития Российской Федерации и Министерства образования Российской Федерации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 Министерством юстиции Российской Федерации 12 февраля 2003 г., регистрационный N 4209).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</w:t>
      </w:r>
      <w:hyperlink r:id="rId37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типовым нормам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их выдачи;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приобретение и функционирование средств коллективной защиты;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организует проведение специальной оценки условий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организует управление профессиональными рисками;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организует и проводит контроль за состоянием условий и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 &lt;1&gt;;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&lt;1&gt; Утверждены </w:t>
      </w:r>
      <w:hyperlink r:id="rId38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16 февраля 2009 г.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продуктов" (зарегистрирован Министерством юстиции Российской Федерации 20 апреля 2009 г., регистрационный N 13795) с изменениями, внесенными приказом Министерства здравоохранения и социального развития Российской Федерации от 19 апреля 2010 г. N 245н (зарегистрирован Министерством юстиции Российской Федерации 13 мая 2010 г., регистрационный N 17201) и приказом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32284); </w:t>
      </w:r>
      <w:hyperlink r:id="rId39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16 февраля 2009 г. N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 2009 г., регистрационный N 13796).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работодатель через своих заместителей, руководителей структурных подразделений &lt;1&gt;: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&lt;1&gt; В соответствии с требованиями </w:t>
      </w:r>
      <w:hyperlink r:id="rId40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статей 212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1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370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наличие и функционирование необходимых приборов и систем контроля за производственными процессами;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приостанавливает работы в случаях, установленных требованиями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в) работник &lt;1&gt;: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&lt;1&gt; В соответствии с требованиями </w:t>
      </w:r>
      <w:hyperlink r:id="rId42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статей 21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214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контроле за состоянием условий и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содержит в чистоте свое рабочее место;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перед началом рабочей смены (рабочего дня) проводит осмотр своего рабочего места;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следит за исправностью оборудования и инструментов на своем рабочем месте;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8759C5">
        <w:rPr>
          <w:rFonts w:ascii="Times New Roman" w:hAnsi="Times New Roman" w:cs="Times New Roman"/>
          <w:sz w:val="24"/>
          <w:szCs w:val="24"/>
        </w:rPr>
        <w:t>загроможденности</w:t>
      </w:r>
      <w:proofErr w:type="spellEnd"/>
      <w:r w:rsidRPr="008759C5">
        <w:rPr>
          <w:rFonts w:ascii="Times New Roman" w:hAnsi="Times New Roman" w:cs="Times New Roman"/>
          <w:sz w:val="24"/>
          <w:szCs w:val="24"/>
        </w:rPr>
        <w:t>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принимает меры по оказанию первой помощи пострадавшим на производстве;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служба (специалист) охраны труда &lt;1&gt;: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&lt;1&gt; В соответствии с требованиями </w:t>
      </w:r>
      <w:hyperlink r:id="rId44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статей 212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5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217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функционирование СУОТ;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осуществляет контроль за обеспечением работников в соответствии с Трудовым </w:t>
      </w:r>
      <w:hyperlink r:id="rId46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Российской Федерации нормативной правовой и методической документацией в области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осуществляет контроль за состоянием условий и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разработке и пересмотре локальных актов по охране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организации и проведении подготовки по охране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организации и проведении специальной оценки условий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управлении профессиональными рисками;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организует и проводит проверки состояния охраны труда в структурных подразделениях работодателя;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д) руководитель структурного подразделения работодателя &lt;1&gt;: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&lt;1&gt; В соответствии с требованиями </w:t>
      </w:r>
      <w:hyperlink r:id="rId47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статей 212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213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218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221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- </w:t>
      </w:r>
      <w:hyperlink r:id="rId51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223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225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227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- </w:t>
      </w:r>
      <w:hyperlink r:id="rId54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229.2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функционирование СУОТ;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несет ответственность за ненадлежащее выполнение возложенных на него обязанностей в сфере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организует проведение подготовки по охране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организации проведения специальной оценки условий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организации управления профессиональными рисками;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организации и проведении контроля за состоянием условий и охраны труда в структурном подразделении;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наличие и функционирование в структурном подразделении необходимых приборов и систем контроля за производственными процессами;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приостанавливает работы в структурном подразделении в случаях, установленных требованиями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е) начальник производственного участка &lt;1&gt;: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&lt;1&gt; В соответствии с требованиями </w:t>
      </w:r>
      <w:hyperlink r:id="rId55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статей 212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218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221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- </w:t>
      </w:r>
      <w:hyperlink r:id="rId58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223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225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227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- </w:t>
      </w:r>
      <w:hyperlink r:id="rId61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229.2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организации проведения специальной оценки условий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организации управления профессиональными рисками;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организации и проведении контроля за состоянием условий и охраны труда на производственном участке;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ж) мастер, бригадир производственной бригады &lt;1&gt;: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&lt;1&gt; В соответствии с требованиями </w:t>
      </w:r>
      <w:hyperlink r:id="rId62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статей 212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218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221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- </w:t>
      </w:r>
      <w:hyperlink r:id="rId65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223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225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227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- </w:t>
      </w:r>
      <w:hyperlink r:id="rId68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229.2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обеспечивает 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 w:rsidRPr="008759C5">
        <w:rPr>
          <w:rFonts w:ascii="Times New Roman" w:hAnsi="Times New Roman" w:cs="Times New Roman"/>
          <w:sz w:val="24"/>
          <w:szCs w:val="24"/>
        </w:rPr>
        <w:t>загроможденности</w:t>
      </w:r>
      <w:proofErr w:type="spellEnd"/>
      <w:r w:rsidRPr="008759C5">
        <w:rPr>
          <w:rFonts w:ascii="Times New Roman" w:hAnsi="Times New Roman" w:cs="Times New Roman"/>
          <w:sz w:val="24"/>
          <w:szCs w:val="24"/>
        </w:rPr>
        <w:t xml:space="preserve"> и захламленности рабочих мест, проходов и проездов;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организации проведения специальной оценки условий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организации управления профессиональными рисками;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участвует в организации и проведении контроля за состоянием условий и охраны труда в производственной бригаде;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несет ответственность за невыполнение членами производственной бригады требований охраны труда.</w:t>
      </w:r>
    </w:p>
    <w:p w:rsidR="008759C5" w:rsidRPr="00786D9A" w:rsidRDefault="008759C5" w:rsidP="00786D9A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Par248"/>
      <w:bookmarkEnd w:id="9"/>
      <w:r w:rsidRPr="00786D9A">
        <w:rPr>
          <w:rFonts w:ascii="Times New Roman" w:hAnsi="Times New Roman" w:cs="Times New Roman"/>
          <w:b/>
          <w:sz w:val="24"/>
          <w:szCs w:val="24"/>
        </w:rPr>
        <w:t>V. Процедуры, направленные на достижение целей работодателя</w:t>
      </w:r>
    </w:p>
    <w:p w:rsidR="008759C5" w:rsidRPr="00786D9A" w:rsidRDefault="008759C5" w:rsidP="00786D9A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D9A">
        <w:rPr>
          <w:rFonts w:ascii="Times New Roman" w:hAnsi="Times New Roman" w:cs="Times New Roman"/>
          <w:b/>
          <w:sz w:val="24"/>
          <w:szCs w:val="24"/>
        </w:rPr>
        <w:t>в области охраны труда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30.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перечень профессий (должностей) работников, проходящих подготовку по охране труда у работодателя;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ж) вопросы, включаемые в программу инструктажа по охране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з) состав комиссии работодателя по проверке знаний требований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и) регламент работы комиссии работодателя по проверке знаний требований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м) порядок организации и проведения инструктажа по охране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н) порядок организации и проведения стажировки на рабочем месте и подготовки по охране труда.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31.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32.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г) порядок осуществления отбора и заключения гражданско-правового договора с организацией, проводящей специальную оценку условий труда, учитывающий </w:t>
      </w:r>
      <w:r w:rsidRPr="008759C5">
        <w:rPr>
          <w:rFonts w:ascii="Times New Roman" w:hAnsi="Times New Roman" w:cs="Times New Roman"/>
          <w:sz w:val="24"/>
          <w:szCs w:val="24"/>
        </w:rPr>
        <w:lastRenderedPageBreak/>
        <w:t>необходимость привлечения к данной работе наиболее компетентной в отношении вида деятельности работодателя;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д) порядок урегулирования споров по вопросам специальной оценки условий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е) порядок использования результатов специальной оценки условий труда.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33. С целью организации процедуры управления профессиональными рисками работодатель исходя из специфики своей деятельности устанавливает (определяет) порядок реализации следующих мероприятий по управлению профессиональными рисками: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выявление опасностей;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оценка уровней профессиональных рисков;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снижение уровней профессиональных рисков.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34.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78"/>
      <w:bookmarkEnd w:id="10"/>
      <w:r w:rsidRPr="008759C5">
        <w:rPr>
          <w:rFonts w:ascii="Times New Roman" w:hAnsi="Times New Roman" w:cs="Times New Roman"/>
          <w:sz w:val="24"/>
          <w:szCs w:val="24"/>
        </w:rPr>
        <w:t>35. 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из следующих: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механические опасности: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опасность падения из-за потери равновесия, в том числе при спотыкании или </w:t>
      </w:r>
      <w:proofErr w:type="spellStart"/>
      <w:r w:rsidRPr="008759C5">
        <w:rPr>
          <w:rFonts w:ascii="Times New Roman" w:hAnsi="Times New Roman" w:cs="Times New Roman"/>
          <w:sz w:val="24"/>
          <w:szCs w:val="24"/>
        </w:rPr>
        <w:t>подскальзывании</w:t>
      </w:r>
      <w:proofErr w:type="spellEnd"/>
      <w:r w:rsidRPr="008759C5">
        <w:rPr>
          <w:rFonts w:ascii="Times New Roman" w:hAnsi="Times New Roman" w:cs="Times New Roman"/>
          <w:sz w:val="24"/>
          <w:szCs w:val="24"/>
        </w:rPr>
        <w:t>, при передвижении по скользким поверхностям или мокрым полам;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падения из-за внезапного появления на пути следования большого перепада высот;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удара;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опасность </w:t>
      </w:r>
      <w:proofErr w:type="spellStart"/>
      <w:r w:rsidRPr="008759C5">
        <w:rPr>
          <w:rFonts w:ascii="Times New Roman" w:hAnsi="Times New Roman" w:cs="Times New Roman"/>
          <w:sz w:val="24"/>
          <w:szCs w:val="24"/>
        </w:rPr>
        <w:t>натыкания</w:t>
      </w:r>
      <w:proofErr w:type="spellEnd"/>
      <w:r w:rsidRPr="008759C5">
        <w:rPr>
          <w:rFonts w:ascii="Times New Roman" w:hAnsi="Times New Roman" w:cs="Times New Roman"/>
          <w:sz w:val="24"/>
          <w:szCs w:val="24"/>
        </w:rPr>
        <w:t xml:space="preserve"> на неподвижную колющую поверхность (острие);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запутаться, в том числе в растянутых по полу сварочных проводах, тросах, нитях;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затягивания или попадания в ловушку;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затягивания в подвижные части машин и механизмов;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наматывания волос, частей одежды, средств индивидуальной защиты;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жидкости под давлением при выбросе (прорыве);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газа под давлением при выбросе (прорыве);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механического упругого элемента;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опасность </w:t>
      </w:r>
      <w:proofErr w:type="spellStart"/>
      <w:r w:rsidRPr="008759C5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8759C5">
        <w:rPr>
          <w:rFonts w:ascii="Times New Roman" w:hAnsi="Times New Roman" w:cs="Times New Roman"/>
          <w:sz w:val="24"/>
          <w:szCs w:val="24"/>
        </w:rPr>
        <w:t xml:space="preserve"> от трения или абразивного воздействия при соприкосновении;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падения груза;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от воздействия режущих инструментов (дисковые ножи, дисковые пилы);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разрыва;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опасность </w:t>
      </w:r>
      <w:proofErr w:type="spellStart"/>
      <w:r w:rsidRPr="008759C5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8759C5">
        <w:rPr>
          <w:rFonts w:ascii="Times New Roman" w:hAnsi="Times New Roman" w:cs="Times New Roman"/>
          <w:sz w:val="24"/>
          <w:szCs w:val="24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б) электрические опасности: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поражения электростатическим зарядом;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поражения током от наведенного напряжения на рабочем месте;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поражения вследствие возникновения электрической дуги;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поражения при прямом попадании молнии;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косвенного поражения молнией;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термические опасности: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ожога от воздействия открытого пламени;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теплового удара при длительном нахождении вблизи открытого пламени;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теплового удара при длительном нахождении в помещении с высокой температурой воздуха;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ожог роговицы глаза;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опасности, связанные с воздействием микроклимата и климатические опасности: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пониженных температур воздуха;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повышенных температур воздуха;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влажности;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скорости движения воздуха;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д) опасности из-за недостатка кислорода в воздухе: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недостатка кислорода в замкнутых технологических емкостях;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недостатка кислорода из-за вытеснения его другими газами или жидкостями;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недостатка кислорода в подземных сооружениях;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недостатка кислорода в безвоздушных средах;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е) барометрические опасности: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неоптимального барометрического давления;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от повышенного барометрического давления;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от пониженного барометрического давления;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от резкого изменения барометрического давления;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ж) опасности, связанные с воздействием химического фактора: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опасность от контакта с </w:t>
      </w:r>
      <w:proofErr w:type="spellStart"/>
      <w:r w:rsidRPr="008759C5">
        <w:rPr>
          <w:rFonts w:ascii="Times New Roman" w:hAnsi="Times New Roman" w:cs="Times New Roman"/>
          <w:sz w:val="24"/>
          <w:szCs w:val="24"/>
        </w:rPr>
        <w:t>высокоопасными</w:t>
      </w:r>
      <w:proofErr w:type="spellEnd"/>
      <w:r w:rsidRPr="008759C5">
        <w:rPr>
          <w:rFonts w:ascii="Times New Roman" w:hAnsi="Times New Roman" w:cs="Times New Roman"/>
          <w:sz w:val="24"/>
          <w:szCs w:val="24"/>
        </w:rPr>
        <w:t xml:space="preserve"> веществами;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от вдыхания паров вредных жидкостей, газов, пыли, тумана, дыма;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образования токсичных паров при нагревании;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на кожные покровы смазочных масел;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на кожные покровы чистящих и обезжиривающих веществ;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з) опасности, связанные с воздействием аэрозолей преимущественно </w:t>
      </w:r>
      <w:proofErr w:type="spellStart"/>
      <w:r w:rsidRPr="008759C5">
        <w:rPr>
          <w:rFonts w:ascii="Times New Roman" w:hAnsi="Times New Roman" w:cs="Times New Roman"/>
          <w:sz w:val="24"/>
          <w:szCs w:val="24"/>
        </w:rPr>
        <w:t>фиброгенного</w:t>
      </w:r>
      <w:proofErr w:type="spellEnd"/>
      <w:r w:rsidRPr="008759C5">
        <w:rPr>
          <w:rFonts w:ascii="Times New Roman" w:hAnsi="Times New Roman" w:cs="Times New Roman"/>
          <w:sz w:val="24"/>
          <w:szCs w:val="24"/>
        </w:rPr>
        <w:t xml:space="preserve"> действия: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опасность воздействия пыли на глаза;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повреждения органов дыхания частицами пыли;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пыли на кожу;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выбросом пыли;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опасности воздействия воздушных взвесей вредных химических веществ;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на органы дыхания воздушных взвесей, содержащих смазочные масла;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и) опасности, связанные с воздействием биологического фактора: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из-за контакта с патогенными микроорганизмами;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опасности из-за укуса переносчиков инфекций;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к) опасности, связанные с воздействием тяжести и напряженности трудового процесса: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перемещением груза вручную;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от подъема тяжестей, превышающих допустимый вес;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наклонами корпуса;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рабочей позой;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вредных для здоровья поз, связанных с чрезмерным напряжением тела;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физических перегрузок от периодического поднятия тяжелых узлов и деталей машин;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психических нагрузок, стрессов;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перенапряжения зрительного анализатора;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л) опасности, связанные с воздействием шума: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повреждения мембранной перепонки уха, связанная с воздействием шума высокой интенсивности;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возможностью не услышать звуковой сигнал об опасности;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м) опасности, связанные с воздействием вибрации: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от воздействия локальной вибрации при использовании ручных механизмов;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воздействием общей вибрации;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н) опасности, связанные с воздействием световой среды: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недостаточной освещенности в рабочей зоне;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повышенной яркости света;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пониженной контрастности;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о) опасности, связанные с воздействием неионизирующих излучений: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ослаблением геомагнитного поля;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воздействием электростатического поля;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воздействием постоянного магнитного поля;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воздействием электрического поля промышленной частоты;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воздействием магнитного поля промышленной частоты;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от электромагнитных излучений;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воздействием лазерного излучения;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воздействием ультрафиолетового излучения;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п) опасности, связанные с воздействием ионизирующих излучений: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воздействием гамма-излучения;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воздействием рентгеновского излучения;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воздействием альфа-, бета-излучений, электронного или ионного и нейтронного излучений;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р) опасности, связанные с воздействием животных: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укуса;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разрыва;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опасность раздавливания;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заражения;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выделений;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с) опасности, связанные с воздействием насекомых: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укуса;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попадания в организм;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инвазий гельминтов;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т) опасности, связанные с воздействием растений: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пыльцы, фитонцидов и других веществ, выделяемых растениями;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ожога выделяемыми растениями веществами;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пореза растениями;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у) опасность утонуть: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утонуть в водоеме;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утонуть в технологической емкости;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утонуть в момент затопления шахты;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ф) опасность расположения рабочего места: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опасности выполнения электромонтажных работ на столбах, опорах высоковольтных передач;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при выполнении альпинистских работ;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выполнения кровельных работ на крышах, имеющих большой угол наклона рабочей поверхности;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выполнением работ на значительной глубине;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выполнением работ под землей;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выполнением работ в туннелях;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выполнения водолазных работ;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х) опасности, связанные с организационными недостатками: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отсутствием на рабочем месте перечня возможных аварий;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допуском работников, не прошедших подготовку по охране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ц) опасности пожара: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от вдыхания дыма, паров вредных газов и пыли при пожаре;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воспламенения;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открытого пламени;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повышенной температуры окружающей среды;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пониженной концентрации кислорода в воздухе;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огнетушащих веществ;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осколков частей разрушившихся зданий, сооружений, строений;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ч) опасности обрушения: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обрушения подземных конструкций;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обрушения наземных конструкций;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ш) опасности транспорта: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наезда на человека;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падения с транспортного средства;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опасность раздавливания человека, находящегося между двумя сближающимися транспортными средствами;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 w:rsidRPr="008759C5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8759C5">
        <w:rPr>
          <w:rFonts w:ascii="Times New Roman" w:hAnsi="Times New Roman" w:cs="Times New Roman"/>
          <w:sz w:val="24"/>
          <w:szCs w:val="24"/>
        </w:rPr>
        <w:t xml:space="preserve"> грузов;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опасность </w:t>
      </w:r>
      <w:proofErr w:type="spellStart"/>
      <w:r w:rsidRPr="008759C5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8759C5">
        <w:rPr>
          <w:rFonts w:ascii="Times New Roman" w:hAnsi="Times New Roman" w:cs="Times New Roman"/>
          <w:sz w:val="24"/>
          <w:szCs w:val="24"/>
        </w:rPr>
        <w:t xml:space="preserve"> в результате дорожно-транспортного происшествия;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опрокидывания транспортного средства при проведении работ;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щ) опасность, связанная с дегустацией пищевых продуктов: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дегустацией отравленной пищи;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ы) опасности насилия: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насилия от враждебно настроенных работников;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насилия от третьих лиц;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э) опасности взрыва: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самовозгорания горючих веществ;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возникновения взрыва, происшедшего вследствие пожара;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ударной волны;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воздействия высокого давления при взрыве;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ожога при взрыве;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обрушения горных пород при взрыве;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ю) опасности, связанные с применением средств индивидуальной защиты: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опасность, связанная со скованностью, вызванной применением средств индивидуальной защиты;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опасность отравления.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36. При рассмотрении перечисленных в </w:t>
      </w:r>
      <w:hyperlink w:anchor="Par278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пункте 35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37.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38. При описании процедуры управления профессиональными рисками работодателем учитывается следующее: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тяжесть возможного ущерба растет пропорционально увеличению числа людей, подвергающихся опасности;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все оцененные профессиональные риски подлежат управлению;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39. К мерам по исключению или снижению уровней профессиональных рисков относятся: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исключение опасной работы (процедуры);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замена опасной работы (процедуры) менее опасной;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в) реализация инженерных (технических) методов ограничения риска воздействия опасностей на работников;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реализация административных методов ограничения времени воздействия опасностей на работников;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д) использование средств индивидуальной защиты;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е) страхование профессионального риска.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40. С целью организации процедуры организации и проведения наблюдения за состоянием здоровья работников работодатель исходя из специфики своей деятельности устанавливает (определяет):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порядок осуществления как обязательных (в силу положений нормативных правовых актов &lt;1&gt;),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69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75"/>
      <w:bookmarkEnd w:id="11"/>
      <w:r w:rsidRPr="008759C5">
        <w:rPr>
          <w:rFonts w:ascii="Times New Roman" w:hAnsi="Times New Roman" w:cs="Times New Roman"/>
          <w:sz w:val="24"/>
          <w:szCs w:val="24"/>
        </w:rPr>
        <w:t>41.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исходя из специфики своей деятельности устанавливает (определяет) формы такого информирования и порядок их осуществления.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42. Указанное в </w:t>
      </w:r>
      <w:hyperlink w:anchor="Par475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пункте 41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 информирование может осуществляться в форме: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включения соответствующих положений в трудовой договор работника;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ознакомления работника с результатами специальной оценки условий труда на его рабочем месте;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д) изготовления и распространения информационных бюллетеней, плакатов, иной печатной продукции, видео- и аудиоматериалов;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е) использования информационных ресурсов в информационно-телекоммуникационной сети "Интернет";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ж) размещения соответствующей информации в общедоступных местах.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43. С целью организации процедуры обеспечения оптимальных режимов труда и отдыха работников работодатель исходя из специфики своей деятельности определяет мероприятия </w:t>
      </w:r>
      <w:r w:rsidRPr="008759C5">
        <w:rPr>
          <w:rFonts w:ascii="Times New Roman" w:hAnsi="Times New Roman" w:cs="Times New Roman"/>
          <w:sz w:val="24"/>
          <w:szCs w:val="24"/>
        </w:rPr>
        <w:lastRenderedPageBreak/>
        <w:t xml:space="preserve">по предотвращению возможности </w:t>
      </w:r>
      <w:proofErr w:type="spellStart"/>
      <w:r w:rsidRPr="008759C5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8759C5">
        <w:rPr>
          <w:rFonts w:ascii="Times New Roman" w:hAnsi="Times New Roman" w:cs="Times New Roman"/>
          <w:sz w:val="24"/>
          <w:szCs w:val="24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44. К мероприятиям по обеспечению оптимальных режимов труда и отдыха работников относятся: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обеспечение рационального использования рабочего времени;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организация сменного режима работы, включая работу в ночное время;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поддержание высокого уровня работоспособности и профилактика утомляемости работников.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45. С целью организации процедуры обеспечения работников средствами индивидуальной защиты, смывающими и обезвреживающими средствами работодатель исходя из специфики своей деятельности устанавливает (определяет):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46. 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 &lt;1&gt;, применение которых обязательно.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&lt;1&gt; Согласно </w:t>
      </w:r>
      <w:hyperlink r:id="rId70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статье 221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47.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48.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исходя из специфики своей деятельности устанавливает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49. С целью организации проведения подрядных работ или снабжения безопасной продукцией работодатель исходя из специфики своей деятельности устанавливает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50.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</w:t>
      </w:r>
      <w:r w:rsidRPr="008759C5">
        <w:rPr>
          <w:rFonts w:ascii="Times New Roman" w:hAnsi="Times New Roman" w:cs="Times New Roman"/>
          <w:sz w:val="24"/>
          <w:szCs w:val="24"/>
        </w:rPr>
        <w:lastRenderedPageBreak/>
        <w:t>подрядчиков или поставщиков по соблюдению требований работодателя, включая требования охраны труда: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оказание безопасных услуг и предоставление безопасной продукции надлежащего качества;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эффективная связь и координация с уровнями управления работодателя до начала работы;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подготовка по охране труда работников подрядчика или поставщика с учетом специфики деятельности работодателя;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д) контроль выполнения подрядчиком или поставщиком требований работодателя в области охраны труда.</w:t>
      </w:r>
    </w:p>
    <w:p w:rsidR="008759C5" w:rsidRPr="00786D9A" w:rsidRDefault="008759C5" w:rsidP="00786D9A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6D9A">
        <w:rPr>
          <w:rFonts w:ascii="Times New Roman" w:hAnsi="Times New Roman" w:cs="Times New Roman"/>
          <w:b/>
          <w:sz w:val="24"/>
          <w:szCs w:val="24"/>
        </w:rPr>
        <w:t>VI. Планирование мероприятий по реализации процедур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51. С целью планирования мероприятий по реализации процедур работодатель исходя из специфики своей деятельности устанавливает порядок подготовки, пересмотра и актуализации плана мероприятий по реализации процедур (далее - План).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52. В Плане отражаются: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общий перечень мероприятий, проводимых при реализации процедур;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ожидаемый результат по каждому мероприятию, проводимому при реализации процедур;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сроки реализации по каждому мероприятию, проводимому при реализации процедур;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е) источник финансирования мероприятий, проводимых при реализации процедур.</w:t>
      </w:r>
    </w:p>
    <w:p w:rsidR="008759C5" w:rsidRPr="00786D9A" w:rsidRDefault="008759C5" w:rsidP="00786D9A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6D9A">
        <w:rPr>
          <w:rFonts w:ascii="Times New Roman" w:hAnsi="Times New Roman" w:cs="Times New Roman"/>
          <w:b/>
          <w:sz w:val="24"/>
          <w:szCs w:val="24"/>
        </w:rPr>
        <w:t>VII. Контроль функционирования СУОТ и мониторинг</w:t>
      </w:r>
    </w:p>
    <w:p w:rsidR="008759C5" w:rsidRPr="00786D9A" w:rsidRDefault="008759C5" w:rsidP="00786D9A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D9A">
        <w:rPr>
          <w:rFonts w:ascii="Times New Roman" w:hAnsi="Times New Roman" w:cs="Times New Roman"/>
          <w:b/>
          <w:sz w:val="24"/>
          <w:szCs w:val="24"/>
        </w:rPr>
        <w:t>реализации процедур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53. С целью организации контроля функционирования СУОТ и мониторинга реализации процедур работодатель исходя из специфики своей деятельности устанавливает (определяет) порядок реализации мероприятий, обеспечивающих: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получение информации для определения результативности и эффективности процедур;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получение данных, составляющих основу для принятия решений по совершенствованию СУОТ.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54. Работодатель исходя из специфики своей деятельности определяет основные виды контроля функционирования СУОТ и мониторинга реализации процедур, к которым можно отнести: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контроль эффективности функционирования СУОТ в целом.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55.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56. Результаты контроля функционирования СУОТ и мониторинга реализации процедур оформляются работодателем в форме акта.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57.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8759C5" w:rsidRPr="00786D9A" w:rsidRDefault="008759C5" w:rsidP="00786D9A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6D9A">
        <w:rPr>
          <w:rFonts w:ascii="Times New Roman" w:hAnsi="Times New Roman" w:cs="Times New Roman"/>
          <w:b/>
          <w:sz w:val="24"/>
          <w:szCs w:val="24"/>
        </w:rPr>
        <w:t>VIII. Планирование улучшений функционирования СУОТ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58.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59.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степень достижения целей работодателя в области охраны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способность СУОТ обеспечивать выполнение обязанностей работодателя, отраженных в Политике по охране труда;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е) необходимость изменения критериев оценки эффективности функционирования СУОТ.</w:t>
      </w:r>
    </w:p>
    <w:p w:rsidR="008759C5" w:rsidRPr="00786D9A" w:rsidRDefault="008759C5" w:rsidP="00786D9A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6D9A">
        <w:rPr>
          <w:rFonts w:ascii="Times New Roman" w:hAnsi="Times New Roman" w:cs="Times New Roman"/>
          <w:b/>
          <w:sz w:val="24"/>
          <w:szCs w:val="24"/>
        </w:rPr>
        <w:t>IX. Реагирование на аварии, несчастные случаи</w:t>
      </w:r>
    </w:p>
    <w:p w:rsidR="008759C5" w:rsidRPr="00786D9A" w:rsidRDefault="008759C5" w:rsidP="00786D9A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D9A">
        <w:rPr>
          <w:rFonts w:ascii="Times New Roman" w:hAnsi="Times New Roman" w:cs="Times New Roman"/>
          <w:b/>
          <w:sz w:val="24"/>
          <w:szCs w:val="24"/>
        </w:rPr>
        <w:t>и профессиональные заболевания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60.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исходя из специфики своей деятельности устанавливает порядок выявления потенциально возможных аварий, порядок действий в случае их возникновения.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61.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759C5">
        <w:rPr>
          <w:rFonts w:ascii="Times New Roman" w:hAnsi="Times New Roman" w:cs="Times New Roman"/>
          <w:sz w:val="24"/>
          <w:szCs w:val="24"/>
        </w:rPr>
        <w:t>невозобновление</w:t>
      </w:r>
      <w:proofErr w:type="spellEnd"/>
      <w:r w:rsidRPr="008759C5">
        <w:rPr>
          <w:rFonts w:ascii="Times New Roman" w:hAnsi="Times New Roman" w:cs="Times New Roman"/>
          <w:sz w:val="24"/>
          <w:szCs w:val="24"/>
        </w:rPr>
        <w:t xml:space="preserve"> работы в условиях аварии;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lastRenderedPageBreak/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56"/>
      <w:bookmarkEnd w:id="12"/>
      <w:r w:rsidRPr="008759C5">
        <w:rPr>
          <w:rFonts w:ascii="Times New Roman" w:hAnsi="Times New Roman" w:cs="Times New Roman"/>
          <w:sz w:val="24"/>
          <w:szCs w:val="24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 xml:space="preserve">62. Порядок проведения планового анализа действий работников в ходе указанных в </w:t>
      </w:r>
      <w:hyperlink w:anchor="Par556" w:history="1">
        <w:r w:rsidRPr="008759C5">
          <w:rPr>
            <w:rFonts w:ascii="Times New Roman" w:hAnsi="Times New Roman" w:cs="Times New Roman"/>
            <w:color w:val="0000FF"/>
            <w:sz w:val="24"/>
            <w:szCs w:val="24"/>
          </w:rPr>
          <w:t>подпункте "е" пункта 61</w:t>
        </w:r>
      </w:hyperlink>
      <w:r w:rsidRPr="008759C5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63. С целью своевременного определения и понимания причин возникновения аварий, несчастных случаев и профессиональных заболеваниях работодатель исходя из специфики своей деятельности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64.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8759C5" w:rsidRPr="00786D9A" w:rsidRDefault="008759C5" w:rsidP="00786D9A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6D9A">
        <w:rPr>
          <w:rFonts w:ascii="Times New Roman" w:hAnsi="Times New Roman" w:cs="Times New Roman"/>
          <w:b/>
          <w:sz w:val="24"/>
          <w:szCs w:val="24"/>
        </w:rPr>
        <w:t>X. Управление документами СУОТ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65. 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66.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67.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а) акты и иные записи данных, вытекающие из осуществления СУОТ;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б) журналы учета и акты записей данных об авариях, несчастных случаях, профессиональных заболеваниях;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8759C5" w:rsidRPr="008759C5" w:rsidRDefault="008759C5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4"/>
          <w:szCs w:val="24"/>
        </w:rPr>
        <w:t>г) результаты контроля функционирования СУОТ.</w:t>
      </w:r>
    </w:p>
    <w:p w:rsidR="008759C5" w:rsidRPr="008759C5" w:rsidRDefault="008759C5" w:rsidP="008759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Default="00786D9A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D9A">
        <w:rPr>
          <w:rFonts w:ascii="Times New Roman" w:hAnsi="Times New Roman" w:cs="Times New Roman"/>
          <w:sz w:val="28"/>
          <w:szCs w:val="28"/>
        </w:rPr>
        <w:t>Типовое положение о системе управления охраной труда утверждено приказом Министерства труда и социальной защиты Российской Федерации от 19.08.2016 № 438н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D9A" w:rsidRPr="00786D9A" w:rsidRDefault="00786D9A" w:rsidP="00786D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статьи</w:t>
      </w:r>
      <w:r w:rsidR="00E85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212 Трудового кодекса Российской Федерации работодатель обязан обеспечить создание и функционирование системы управления охраной труда.</w:t>
      </w:r>
      <w:bookmarkStart w:id="13" w:name="_GoBack"/>
      <w:bookmarkEnd w:id="13"/>
    </w:p>
    <w:sectPr w:rsidR="00786D9A" w:rsidRPr="00786D9A" w:rsidSect="008759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5994"/>
    <w:multiLevelType w:val="multilevel"/>
    <w:tmpl w:val="8EA49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42170"/>
    <w:multiLevelType w:val="multilevel"/>
    <w:tmpl w:val="1E92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A337D"/>
    <w:multiLevelType w:val="multilevel"/>
    <w:tmpl w:val="B608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F0"/>
    <w:rsid w:val="003370EE"/>
    <w:rsid w:val="00393EE2"/>
    <w:rsid w:val="0042263C"/>
    <w:rsid w:val="00423A05"/>
    <w:rsid w:val="00786D9A"/>
    <w:rsid w:val="007A67D2"/>
    <w:rsid w:val="007F286B"/>
    <w:rsid w:val="008225CC"/>
    <w:rsid w:val="008759C5"/>
    <w:rsid w:val="008C3DF0"/>
    <w:rsid w:val="00972128"/>
    <w:rsid w:val="00B92E27"/>
    <w:rsid w:val="00B93E63"/>
    <w:rsid w:val="00DC39DF"/>
    <w:rsid w:val="00DC6996"/>
    <w:rsid w:val="00E8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DF0"/>
    <w:pPr>
      <w:spacing w:after="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DF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DF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C39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80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93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84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6981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970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8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2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5937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2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31485697388572BE46BD5C5C04C1DDB9A6695F03046527BE73E27C0BA785D43DE8A9FB7FFE65065DPDN" TargetMode="External"/><Relationship Id="rId18" Type="http://schemas.openxmlformats.org/officeDocument/2006/relationships/hyperlink" Target="consultantplus://offline/ref=D331485697388572BE46BD5C5C04C1DDB9A6695F03046527BE73E27C0BA785D43DE8A9FB76F956P5N" TargetMode="External"/><Relationship Id="rId26" Type="http://schemas.openxmlformats.org/officeDocument/2006/relationships/hyperlink" Target="consultantplus://offline/ref=D331485697388572BE46BD5C5C04C1DDB9A6695F03046527BE73E27C0BA785D43DE8A9FB7FFE65065DPDN" TargetMode="External"/><Relationship Id="rId39" Type="http://schemas.openxmlformats.org/officeDocument/2006/relationships/hyperlink" Target="consultantplus://offline/ref=D331485697388572BE46BD5C5C04C1DDB3A36A500C0A382DB62AEE7E50PCN" TargetMode="External"/><Relationship Id="rId21" Type="http://schemas.openxmlformats.org/officeDocument/2006/relationships/hyperlink" Target="consultantplus://offline/ref=D331485697388572BE46BD5C5C04C1DDB9A6695F03046527BE73E27C0BA785D43DE8A9FB7FFF67005DP6N" TargetMode="External"/><Relationship Id="rId34" Type="http://schemas.openxmlformats.org/officeDocument/2006/relationships/hyperlink" Target="consultantplus://offline/ref=D331485697388572BE46BD5C5C04C1DDB9A6695F03046527BE73E27C0B5AP7N" TargetMode="External"/><Relationship Id="rId42" Type="http://schemas.openxmlformats.org/officeDocument/2006/relationships/hyperlink" Target="consultantplus://offline/ref=D331485697388572BE46BD5C5C04C1DDB9A6695F03046527BE73E27C0BA785D43DE8A9FB7FFF67005DP6N" TargetMode="External"/><Relationship Id="rId47" Type="http://schemas.openxmlformats.org/officeDocument/2006/relationships/hyperlink" Target="consultantplus://offline/ref=D331485697388572BE46BD5C5C04C1DDB9A6695F03046527BE73E27C0BA785D43DE8A9FB7FFE640E5DP0N" TargetMode="External"/><Relationship Id="rId50" Type="http://schemas.openxmlformats.org/officeDocument/2006/relationships/hyperlink" Target="consultantplus://offline/ref=D331485697388572BE46BD5C5C04C1DDB9A6695F03046527BE73E27C0BA785D43DE8A9F37E5FPDN" TargetMode="External"/><Relationship Id="rId55" Type="http://schemas.openxmlformats.org/officeDocument/2006/relationships/hyperlink" Target="consultantplus://offline/ref=D331485697388572BE46BD5C5C04C1DDB9A6695F03046527BE73E27C0BA785D43DE8A9FB7FFE640E5DP0N" TargetMode="External"/><Relationship Id="rId63" Type="http://schemas.openxmlformats.org/officeDocument/2006/relationships/hyperlink" Target="consultantplus://offline/ref=D331485697388572BE46BD5C5C04C1DDB9A6695F03046527BE73E27C0BA785D43DE8A9FB7FFE65025DP4N" TargetMode="External"/><Relationship Id="rId68" Type="http://schemas.openxmlformats.org/officeDocument/2006/relationships/hyperlink" Target="consultantplus://offline/ref=D331485697388572BE46BD5C5C04C1DDB9A6695F03046527BE73E27C0BA785D43DE8A9F3775FP9N" TargetMode="External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31485697388572BE46BD5C5C04C1DDB9A6695F03046527BE73E27C0BA785D43DE8A9F37E5FPDN" TargetMode="External"/><Relationship Id="rId29" Type="http://schemas.openxmlformats.org/officeDocument/2006/relationships/hyperlink" Target="consultantplus://offline/ref=D331485697388572BE46BD5C5C04C1DDB9A6695F03046527BE73E27C0BA785D43DE8A9F37E5FPD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31485697388572BE46BD5C5C04C1DDB9A6695F03046527BE73E27C0BA785D43DE8A9FB7FFF63025DP3N" TargetMode="External"/><Relationship Id="rId24" Type="http://schemas.openxmlformats.org/officeDocument/2006/relationships/hyperlink" Target="consultantplus://offline/ref=D331485697388572BE46BD5C5C04C1DDB9A6695F03046527BE73E27C0BA785D43DE8A9FB7FFF63025DP3N" TargetMode="External"/><Relationship Id="rId32" Type="http://schemas.openxmlformats.org/officeDocument/2006/relationships/hyperlink" Target="consultantplus://offline/ref=D331485697388572BE46BD5C5C04C1DDB9A6695F03046527BE73E27C0BA785D43DE8A9F3775FP9N" TargetMode="External"/><Relationship Id="rId37" Type="http://schemas.openxmlformats.org/officeDocument/2006/relationships/hyperlink" Target="consultantplus://offline/ref=D331485697388572BE46BD5C5C04C1DDB3A16050010A382DB62AEE7E50PCN" TargetMode="External"/><Relationship Id="rId40" Type="http://schemas.openxmlformats.org/officeDocument/2006/relationships/hyperlink" Target="consultantplus://offline/ref=D331485697388572BE46BD5C5C04C1DDB9A6695F03046527BE73E27C0BA785D43DE8A9FB7FFE640E5DP0N" TargetMode="External"/><Relationship Id="rId45" Type="http://schemas.openxmlformats.org/officeDocument/2006/relationships/hyperlink" Target="consultantplus://offline/ref=D331485697388572BE46BD5C5C04C1DDB9A6695F03046527BE73E27C0BA785D43DE8A9FB7FFE65055DP1N" TargetMode="External"/><Relationship Id="rId53" Type="http://schemas.openxmlformats.org/officeDocument/2006/relationships/hyperlink" Target="consultantplus://offline/ref=D331485697388572BE46BD5C5C04C1DDB9A6695F03046527BE73E27C0BA785D43DE8A9F37D5FPAN" TargetMode="External"/><Relationship Id="rId58" Type="http://schemas.openxmlformats.org/officeDocument/2006/relationships/hyperlink" Target="consultantplus://offline/ref=D331485697388572BE46BD5C5C04C1DDB9A6695F03046527BE73E27C0BA785D43DE8A9FB7FFD62005DP1N" TargetMode="External"/><Relationship Id="rId66" Type="http://schemas.openxmlformats.org/officeDocument/2006/relationships/hyperlink" Target="consultantplus://offline/ref=D331485697388572BE46BD5C5C04C1DDB9A6695F03046527BE73E27C0BA785D43DE8A9FB76F956P5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31485697388572BE46BD5C5C04C1DDB9A6695F03046527BE73E27C0BA785D43DE8A9FB7FFE65025DP4N" TargetMode="External"/><Relationship Id="rId23" Type="http://schemas.openxmlformats.org/officeDocument/2006/relationships/hyperlink" Target="consultantplus://offline/ref=D331485697388572BE46BD5C5C04C1DDB9A6695F03046527BE73E27C0BA785D43DE8A9FB795FPBN" TargetMode="External"/><Relationship Id="rId28" Type="http://schemas.openxmlformats.org/officeDocument/2006/relationships/hyperlink" Target="consultantplus://offline/ref=D331485697388572BE46BD5C5C04C1DDB9A6695F03046527BE73E27C0BA785D43DE8A9FB7FFE65025DP4N" TargetMode="External"/><Relationship Id="rId36" Type="http://schemas.openxmlformats.org/officeDocument/2006/relationships/hyperlink" Target="consultantplus://offline/ref=D331485697388572BE46BD5C5C04C1DDB9A4615902086527BE73E27C0B5AP7N" TargetMode="External"/><Relationship Id="rId49" Type="http://schemas.openxmlformats.org/officeDocument/2006/relationships/hyperlink" Target="consultantplus://offline/ref=D331485697388572BE46BD5C5C04C1DDB9A6695F03046527BE73E27C0BA785D43DE8A9FB7FFE65025DP4N" TargetMode="External"/><Relationship Id="rId57" Type="http://schemas.openxmlformats.org/officeDocument/2006/relationships/hyperlink" Target="consultantplus://offline/ref=D331485697388572BE46BD5C5C04C1DDB9A6695F03046527BE73E27C0BA785D43DE8A9F37E5FPDN" TargetMode="External"/><Relationship Id="rId61" Type="http://schemas.openxmlformats.org/officeDocument/2006/relationships/hyperlink" Target="consultantplus://offline/ref=D331485697388572BE46BD5C5C04C1DDB9A6695F03046527BE73E27C0BA785D43DE8A9F3775FP9N" TargetMode="External"/><Relationship Id="rId10" Type="http://schemas.openxmlformats.org/officeDocument/2006/relationships/hyperlink" Target="consultantplus://offline/ref=D331485697388572BE46BD5C5C04C1DDB9A6695F03046527BE73E27C0BA785D43DE8A9FB795FPBN" TargetMode="External"/><Relationship Id="rId19" Type="http://schemas.openxmlformats.org/officeDocument/2006/relationships/hyperlink" Target="consultantplus://offline/ref=D331485697388572BE46BD5C5C04C1DDB9A6695F03046527BE73E27C0BA785D43DE8A9F3775FP9N" TargetMode="External"/><Relationship Id="rId31" Type="http://schemas.openxmlformats.org/officeDocument/2006/relationships/hyperlink" Target="consultantplus://offline/ref=D331485697388572BE46BD5C5C04C1DDB9A6695F03046527BE73E27C0BA785D43DE8A9FB76F956P5N" TargetMode="External"/><Relationship Id="rId44" Type="http://schemas.openxmlformats.org/officeDocument/2006/relationships/hyperlink" Target="consultantplus://offline/ref=D331485697388572BE46BD5C5C04C1DDB9A6695F03046527BE73E27C0BA785D43DE8A9FB7FFE640E5DP0N" TargetMode="External"/><Relationship Id="rId52" Type="http://schemas.openxmlformats.org/officeDocument/2006/relationships/hyperlink" Target="consultantplus://offline/ref=D331485697388572BE46BD5C5C04C1DDB9A6695F03046527BE73E27C0BA785D43DE8A9FB76F956P5N" TargetMode="External"/><Relationship Id="rId60" Type="http://schemas.openxmlformats.org/officeDocument/2006/relationships/hyperlink" Target="consultantplus://offline/ref=D331485697388572BE46BD5C5C04C1DDB9A6695F03046527BE73E27C0BA785D43DE8A9F37D5FPAN" TargetMode="External"/><Relationship Id="rId65" Type="http://schemas.openxmlformats.org/officeDocument/2006/relationships/hyperlink" Target="consultantplus://offline/ref=D331485697388572BE46BD5C5C04C1DDB9A6695F03046527BE73E27C0BA785D43DE8A9FB7FFD62005DP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31485697388572BE46BD5C5C04C1DDB9A6695F03046527BE73E27C0BA785D43DE8A9FB7AF756P7N" TargetMode="External"/><Relationship Id="rId14" Type="http://schemas.openxmlformats.org/officeDocument/2006/relationships/hyperlink" Target="consultantplus://offline/ref=D331485697388572BE46BD5C5C04C1DDB9A6695F03046527BE73E27C0BA785D43DE8A9FB7FFE65055DP1N" TargetMode="External"/><Relationship Id="rId22" Type="http://schemas.openxmlformats.org/officeDocument/2006/relationships/hyperlink" Target="consultantplus://offline/ref=D331485697388572BE46BD5C5C04C1DDB9A6695F03046527BE73E27C0BA785D43DE8A9FB7FFE65075DP1N" TargetMode="External"/><Relationship Id="rId27" Type="http://schemas.openxmlformats.org/officeDocument/2006/relationships/hyperlink" Target="consultantplus://offline/ref=D331485697388572BE46BD5C5C04C1DDB9A6695F03046527BE73E27C0BA785D43DE8A9FB7FFE65055DP1N" TargetMode="External"/><Relationship Id="rId30" Type="http://schemas.openxmlformats.org/officeDocument/2006/relationships/hyperlink" Target="consultantplus://offline/ref=D331485697388572BE46BD5C5C04C1DDB9A6695F03046527BE73E27C0BA785D43DE8A9FB7FFD62005DP1N" TargetMode="External"/><Relationship Id="rId35" Type="http://schemas.openxmlformats.org/officeDocument/2006/relationships/hyperlink" Target="consultantplus://offline/ref=D331485697388572BE46BD5C5C04C1DDB9A4615902086527BE73E27C0BA785D43DE8A9FB7FFF66075DP6N" TargetMode="External"/><Relationship Id="rId43" Type="http://schemas.openxmlformats.org/officeDocument/2006/relationships/hyperlink" Target="consultantplus://offline/ref=D331485697388572BE46BD5C5C04C1DDB9A6695F03046527BE73E27C0BA785D43DE8A9FB7FFE65075DP1N" TargetMode="External"/><Relationship Id="rId48" Type="http://schemas.openxmlformats.org/officeDocument/2006/relationships/hyperlink" Target="consultantplus://offline/ref=D331485697388572BE46BD5C5C04C1DDB9A6695F03046527BE73E27C0BA785D43DE8A9FB7FFE65065DPDN" TargetMode="External"/><Relationship Id="rId56" Type="http://schemas.openxmlformats.org/officeDocument/2006/relationships/hyperlink" Target="consultantplus://offline/ref=D331485697388572BE46BD5C5C04C1DDB9A6695F03046527BE73E27C0BA785D43DE8A9FB7FFE65025DP4N" TargetMode="External"/><Relationship Id="rId64" Type="http://schemas.openxmlformats.org/officeDocument/2006/relationships/hyperlink" Target="consultantplus://offline/ref=D331485697388572BE46BD5C5C04C1DDB9A6695F03046527BE73E27C0BA785D43DE8A9F37E5FPDN" TargetMode="External"/><Relationship Id="rId69" Type="http://schemas.openxmlformats.org/officeDocument/2006/relationships/hyperlink" Target="consultantplus://offline/ref=3FD74E80655D7CAB9C84387A5BC04591797100F5F9FEE6BCED9580C3376APBN" TargetMode="External"/><Relationship Id="rId8" Type="http://schemas.openxmlformats.org/officeDocument/2006/relationships/hyperlink" Target="consultantplus://offline/ref=D331485697388572BE46BD5C5C04C1DDB9A6695F03046527BE73E27C0BA785D43DE8A9FB7AF856PFN" TargetMode="External"/><Relationship Id="rId51" Type="http://schemas.openxmlformats.org/officeDocument/2006/relationships/hyperlink" Target="consultantplus://offline/ref=D331485697388572BE46BD5C5C04C1DDB9A6695F03046527BE73E27C0BA785D43DE8A9FB7FFD62005DP1N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D331485697388572BE46BD5C5C04C1DDB9A6695F03046527BE73E27C0BA785D43DE8A9FB7FFE640E5DP0N" TargetMode="External"/><Relationship Id="rId17" Type="http://schemas.openxmlformats.org/officeDocument/2006/relationships/hyperlink" Target="consultantplus://offline/ref=D331485697388572BE46BD5C5C04C1DDB9A6695F03046527BE73E27C0BA785D43DE8A9FB7FFD62005DP1N" TargetMode="External"/><Relationship Id="rId25" Type="http://schemas.openxmlformats.org/officeDocument/2006/relationships/hyperlink" Target="consultantplus://offline/ref=D331485697388572BE46BD5C5C04C1DDB9A6695F03046527BE73E27C0BA785D43DE8A9FB7FFE640E5DP0N" TargetMode="External"/><Relationship Id="rId33" Type="http://schemas.openxmlformats.org/officeDocument/2006/relationships/hyperlink" Target="consultantplus://offline/ref=D331485697388572BE46BD5C5C04C1DDB9A6695F03046527BE73E27C0BA785D43DE8A9FB7DF856P1N" TargetMode="External"/><Relationship Id="rId38" Type="http://schemas.openxmlformats.org/officeDocument/2006/relationships/hyperlink" Target="consultantplus://offline/ref=D331485697388572BE46BD5C5C04C1DDBAA26B5A02046527BE73E27C0B5AP7N" TargetMode="External"/><Relationship Id="rId46" Type="http://schemas.openxmlformats.org/officeDocument/2006/relationships/hyperlink" Target="consultantplus://offline/ref=D331485697388572BE46BD5C5C04C1DDB9A6695F03046527BE73E27C0B5AP7N" TargetMode="External"/><Relationship Id="rId59" Type="http://schemas.openxmlformats.org/officeDocument/2006/relationships/hyperlink" Target="consultantplus://offline/ref=D331485697388572BE46BD5C5C04C1DDB9A6695F03046527BE73E27C0BA785D43DE8A9FB76F956P5N" TargetMode="External"/><Relationship Id="rId67" Type="http://schemas.openxmlformats.org/officeDocument/2006/relationships/hyperlink" Target="consultantplus://offline/ref=D331485697388572BE46BD5C5C04C1DDB9A6695F03046527BE73E27C0BA785D43DE8A9F37D5FPAN" TargetMode="External"/><Relationship Id="rId20" Type="http://schemas.openxmlformats.org/officeDocument/2006/relationships/hyperlink" Target="consultantplus://offline/ref=D331485697388572BE46BD5C5C04C1DDB9A6695F03046527BE73E27C0BA785D43DE8A9FB7DF856P1N" TargetMode="External"/><Relationship Id="rId41" Type="http://schemas.openxmlformats.org/officeDocument/2006/relationships/hyperlink" Target="consultantplus://offline/ref=D331485697388572BE46BD5C5C04C1DDB9A6695F03046527BE73E27C0BA785D43DE8A9FB7DF856P1N" TargetMode="External"/><Relationship Id="rId54" Type="http://schemas.openxmlformats.org/officeDocument/2006/relationships/hyperlink" Target="consultantplus://offline/ref=D331485697388572BE46BD5C5C04C1DDB9A6695F03046527BE73E27C0BA785D43DE8A9F3775FP9N" TargetMode="External"/><Relationship Id="rId62" Type="http://schemas.openxmlformats.org/officeDocument/2006/relationships/hyperlink" Target="consultantplus://offline/ref=D331485697388572BE46BD5C5C04C1DDB9A6695F03046527BE73E27C0BA785D43DE8A9FB7FFE640E5DP0N" TargetMode="External"/><Relationship Id="rId70" Type="http://schemas.openxmlformats.org/officeDocument/2006/relationships/hyperlink" Target="consultantplus://offline/ref=3FD74E80655D7CAB9C84387A5BC045917A7405FAFAF8E6BCED9580C337ABDA2B1931DBC4A690EC6E61P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37BE-64A5-4D0A-A814-AE233289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11158</Words>
  <Characters>63601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ZvyagincevaGN</dc:creator>
  <cp:lastModifiedBy>Ефимова </cp:lastModifiedBy>
  <cp:revision>9</cp:revision>
  <dcterms:created xsi:type="dcterms:W3CDTF">2017-07-20T11:30:00Z</dcterms:created>
  <dcterms:modified xsi:type="dcterms:W3CDTF">2017-10-31T04:17:00Z</dcterms:modified>
</cp:coreProperties>
</file>